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0C05D" w14:textId="77777777" w:rsidR="00B83E6B" w:rsidRPr="00417E0D" w:rsidRDefault="00B83E6B" w:rsidP="00F9127C">
      <w:pPr>
        <w:pBdr>
          <w:top w:val="single" w:sz="12" w:space="1" w:color="auto" w:shadow="1"/>
          <w:left w:val="single" w:sz="12" w:space="4" w:color="auto" w:shadow="1"/>
          <w:bottom w:val="single" w:sz="12" w:space="1" w:color="auto" w:shadow="1"/>
          <w:right w:val="single" w:sz="12" w:space="4" w:color="auto" w:shadow="1"/>
        </w:pBdr>
        <w:spacing w:after="0"/>
        <w:contextualSpacing/>
        <w:jc w:val="center"/>
        <w:rPr>
          <w:b/>
          <w:sz w:val="36"/>
        </w:rPr>
      </w:pPr>
      <w:r w:rsidRPr="00417E0D">
        <w:rPr>
          <w:b/>
          <w:sz w:val="36"/>
        </w:rPr>
        <w:t>Health Insurance Premium Reimbursement Agreement</w:t>
      </w:r>
    </w:p>
    <w:p w14:paraId="668514CE" w14:textId="77777777" w:rsidR="00E86809" w:rsidRDefault="00E86809" w:rsidP="00F9127C">
      <w:pPr>
        <w:contextualSpacing/>
      </w:pPr>
    </w:p>
    <w:p w14:paraId="40DAAFD6" w14:textId="443332B7" w:rsidR="00E86809" w:rsidRDefault="00417E0D" w:rsidP="00F9127C">
      <w:pPr>
        <w:contextualSpacing/>
      </w:pPr>
      <w:r w:rsidRPr="00417E0D">
        <w:t xml:space="preserve">Welcome back from your leave of absence! As you know, your health </w:t>
      </w:r>
      <w:r w:rsidR="006B74A4">
        <w:t xml:space="preserve">and other </w:t>
      </w:r>
      <w:r w:rsidRPr="00417E0D">
        <w:t xml:space="preserve">insurance coverages were continued during your absence. </w:t>
      </w:r>
      <w:r w:rsidR="00E86809">
        <w:t xml:space="preserve">The amounts </w:t>
      </w:r>
      <w:r w:rsidR="00C45C28">
        <w:t xml:space="preserve">of </w:t>
      </w:r>
      <w:r w:rsidR="00C45C28" w:rsidRPr="006B74A4">
        <w:rPr>
          <w:b/>
        </w:rPr>
        <w:t>you</w:t>
      </w:r>
      <w:r w:rsidR="006B74A4" w:rsidRPr="006B74A4">
        <w:rPr>
          <w:b/>
        </w:rPr>
        <w:t>r</w:t>
      </w:r>
      <w:r w:rsidR="00C45C28">
        <w:t xml:space="preserve"> </w:t>
      </w:r>
      <w:r w:rsidR="006B74A4">
        <w:t xml:space="preserve">missed </w:t>
      </w:r>
      <w:r w:rsidR="00C45C28">
        <w:t>premium contribution</w:t>
      </w:r>
      <w:r w:rsidR="006B74A4">
        <w:t>s</w:t>
      </w:r>
      <w:r w:rsidR="00C45C28">
        <w:t xml:space="preserve"> are listed below</w:t>
      </w:r>
      <w:r w:rsidR="00E86809">
        <w:t xml:space="preserve">: </w:t>
      </w:r>
    </w:p>
    <w:p w14:paraId="6AB3116D" w14:textId="77777777" w:rsidR="00F9127C" w:rsidRPr="00417E0D" w:rsidRDefault="00F9127C" w:rsidP="00F9127C">
      <w:pPr>
        <w:contextualSpacing/>
        <w:rPr>
          <w:u w:val="single"/>
        </w:rPr>
      </w:pPr>
      <w:bookmarkStart w:id="0" w:name="_GoBack"/>
      <w:bookmarkEnd w:id="0"/>
    </w:p>
    <w:tbl>
      <w:tblPr>
        <w:tblStyle w:val="TableGrid"/>
        <w:tblW w:w="0" w:type="auto"/>
        <w:jc w:val="center"/>
        <w:tblLook w:val="04A0" w:firstRow="1" w:lastRow="0" w:firstColumn="1" w:lastColumn="0" w:noHBand="0" w:noVBand="1"/>
      </w:tblPr>
      <w:tblGrid>
        <w:gridCol w:w="2155"/>
        <w:gridCol w:w="1980"/>
        <w:gridCol w:w="5130"/>
      </w:tblGrid>
      <w:tr w:rsidR="00176CBE" w:rsidRPr="00417E0D" w14:paraId="29935B55" w14:textId="77777777" w:rsidTr="009363B0">
        <w:trPr>
          <w:jc w:val="center"/>
        </w:trPr>
        <w:tc>
          <w:tcPr>
            <w:tcW w:w="2155" w:type="dxa"/>
            <w:shd w:val="clear" w:color="auto" w:fill="E7E6E6" w:themeFill="background2"/>
          </w:tcPr>
          <w:p w14:paraId="0568E293" w14:textId="77777777" w:rsidR="00176CBE" w:rsidRPr="00417E0D" w:rsidRDefault="00176CBE" w:rsidP="00F9127C">
            <w:pPr>
              <w:tabs>
                <w:tab w:val="left" w:pos="9270"/>
              </w:tabs>
              <w:contextualSpacing/>
              <w:jc w:val="center"/>
              <w:rPr>
                <w:b/>
              </w:rPr>
            </w:pPr>
            <w:r w:rsidRPr="00417E0D">
              <w:rPr>
                <w:b/>
              </w:rPr>
              <w:t>Deduction missed</w:t>
            </w:r>
          </w:p>
        </w:tc>
        <w:tc>
          <w:tcPr>
            <w:tcW w:w="1980" w:type="dxa"/>
            <w:shd w:val="clear" w:color="auto" w:fill="E7E6E6" w:themeFill="background2"/>
          </w:tcPr>
          <w:p w14:paraId="23C8D5B4" w14:textId="77777777" w:rsidR="00176CBE" w:rsidRPr="00417E0D" w:rsidRDefault="00176CBE" w:rsidP="00F9127C">
            <w:pPr>
              <w:tabs>
                <w:tab w:val="left" w:pos="9270"/>
              </w:tabs>
              <w:contextualSpacing/>
              <w:jc w:val="center"/>
              <w:rPr>
                <w:b/>
              </w:rPr>
            </w:pPr>
            <w:r w:rsidRPr="00417E0D">
              <w:rPr>
                <w:b/>
              </w:rPr>
              <w:t>Amount per payroll</w:t>
            </w:r>
          </w:p>
        </w:tc>
        <w:tc>
          <w:tcPr>
            <w:tcW w:w="5130" w:type="dxa"/>
            <w:shd w:val="clear" w:color="auto" w:fill="E7E6E6" w:themeFill="background2"/>
          </w:tcPr>
          <w:p w14:paraId="6ABB2BFC" w14:textId="77777777" w:rsidR="00176CBE" w:rsidRPr="00417E0D" w:rsidRDefault="00176CBE" w:rsidP="00F9127C">
            <w:pPr>
              <w:tabs>
                <w:tab w:val="left" w:pos="9270"/>
              </w:tabs>
              <w:contextualSpacing/>
              <w:jc w:val="center"/>
              <w:rPr>
                <w:b/>
              </w:rPr>
            </w:pPr>
            <w:r w:rsidRPr="00417E0D">
              <w:rPr>
                <w:b/>
              </w:rPr>
              <w:t>Notes</w:t>
            </w:r>
          </w:p>
        </w:tc>
      </w:tr>
      <w:tr w:rsidR="00176CBE" w:rsidRPr="00417E0D" w14:paraId="062FE3EC" w14:textId="77777777" w:rsidTr="009363B0">
        <w:trPr>
          <w:jc w:val="center"/>
        </w:trPr>
        <w:tc>
          <w:tcPr>
            <w:tcW w:w="2155" w:type="dxa"/>
          </w:tcPr>
          <w:p w14:paraId="15239E3A" w14:textId="77777777" w:rsidR="00176CBE" w:rsidRPr="00417E0D" w:rsidRDefault="00176CBE" w:rsidP="00F9127C">
            <w:pPr>
              <w:tabs>
                <w:tab w:val="left" w:pos="9270"/>
              </w:tabs>
              <w:contextualSpacing/>
            </w:pPr>
            <w:r w:rsidRPr="00417E0D">
              <w:t>Medical</w:t>
            </w:r>
          </w:p>
        </w:tc>
        <w:tc>
          <w:tcPr>
            <w:tcW w:w="1980" w:type="dxa"/>
          </w:tcPr>
          <w:p w14:paraId="1279E274" w14:textId="77777777" w:rsidR="00176CBE" w:rsidRPr="00417E0D" w:rsidRDefault="00176CBE" w:rsidP="00F9127C">
            <w:pPr>
              <w:tabs>
                <w:tab w:val="left" w:pos="9270"/>
              </w:tabs>
              <w:contextualSpacing/>
              <w:jc w:val="right"/>
            </w:pPr>
            <w:r w:rsidRPr="00417E0D">
              <w:t>42.97</w:t>
            </w:r>
          </w:p>
        </w:tc>
        <w:tc>
          <w:tcPr>
            <w:tcW w:w="5130" w:type="dxa"/>
          </w:tcPr>
          <w:p w14:paraId="68F12546" w14:textId="77777777" w:rsidR="00176CBE" w:rsidRPr="00417E0D" w:rsidRDefault="00176CBE" w:rsidP="00F9127C">
            <w:pPr>
              <w:tabs>
                <w:tab w:val="left" w:pos="9270"/>
              </w:tabs>
              <w:contextualSpacing/>
            </w:pPr>
          </w:p>
        </w:tc>
      </w:tr>
      <w:tr w:rsidR="00176CBE" w:rsidRPr="00417E0D" w14:paraId="17E6C0EF" w14:textId="77777777" w:rsidTr="009363B0">
        <w:trPr>
          <w:jc w:val="center"/>
        </w:trPr>
        <w:tc>
          <w:tcPr>
            <w:tcW w:w="2155" w:type="dxa"/>
          </w:tcPr>
          <w:p w14:paraId="76478104" w14:textId="77777777" w:rsidR="00176CBE" w:rsidRPr="00417E0D" w:rsidRDefault="00176CBE" w:rsidP="00F9127C">
            <w:pPr>
              <w:tabs>
                <w:tab w:val="left" w:pos="9270"/>
              </w:tabs>
              <w:contextualSpacing/>
            </w:pPr>
            <w:r w:rsidRPr="00417E0D">
              <w:t>Dental</w:t>
            </w:r>
          </w:p>
        </w:tc>
        <w:tc>
          <w:tcPr>
            <w:tcW w:w="1980" w:type="dxa"/>
          </w:tcPr>
          <w:p w14:paraId="302D5DB5" w14:textId="77777777" w:rsidR="00176CBE" w:rsidRPr="00417E0D" w:rsidRDefault="00176CBE" w:rsidP="00F9127C">
            <w:pPr>
              <w:tabs>
                <w:tab w:val="left" w:pos="9270"/>
              </w:tabs>
              <w:contextualSpacing/>
              <w:jc w:val="right"/>
            </w:pPr>
            <w:r w:rsidRPr="00417E0D">
              <w:t>16.70</w:t>
            </w:r>
          </w:p>
        </w:tc>
        <w:tc>
          <w:tcPr>
            <w:tcW w:w="5130" w:type="dxa"/>
          </w:tcPr>
          <w:p w14:paraId="5770A7EB" w14:textId="77777777" w:rsidR="00176CBE" w:rsidRPr="00417E0D" w:rsidRDefault="00176CBE" w:rsidP="00F9127C">
            <w:pPr>
              <w:tabs>
                <w:tab w:val="left" w:pos="9270"/>
              </w:tabs>
              <w:contextualSpacing/>
            </w:pPr>
          </w:p>
        </w:tc>
      </w:tr>
      <w:tr w:rsidR="00176CBE" w:rsidRPr="00417E0D" w14:paraId="4CC2B108" w14:textId="77777777" w:rsidTr="009363B0">
        <w:trPr>
          <w:jc w:val="center"/>
        </w:trPr>
        <w:tc>
          <w:tcPr>
            <w:tcW w:w="2155" w:type="dxa"/>
            <w:tcBorders>
              <w:bottom w:val="single" w:sz="4" w:space="0" w:color="auto"/>
            </w:tcBorders>
          </w:tcPr>
          <w:p w14:paraId="0A844D25" w14:textId="77777777" w:rsidR="00176CBE" w:rsidRPr="00417E0D" w:rsidRDefault="00176CBE" w:rsidP="00F9127C">
            <w:pPr>
              <w:tabs>
                <w:tab w:val="left" w:pos="9270"/>
              </w:tabs>
              <w:contextualSpacing/>
            </w:pPr>
            <w:r w:rsidRPr="00417E0D">
              <w:t>Vision</w:t>
            </w:r>
          </w:p>
        </w:tc>
        <w:tc>
          <w:tcPr>
            <w:tcW w:w="1980" w:type="dxa"/>
            <w:tcBorders>
              <w:bottom w:val="single" w:sz="4" w:space="0" w:color="auto"/>
            </w:tcBorders>
          </w:tcPr>
          <w:p w14:paraId="10904063" w14:textId="77777777" w:rsidR="00176CBE" w:rsidRPr="00417E0D" w:rsidRDefault="00176CBE" w:rsidP="00F9127C">
            <w:pPr>
              <w:tabs>
                <w:tab w:val="left" w:pos="9270"/>
              </w:tabs>
              <w:contextualSpacing/>
              <w:jc w:val="right"/>
            </w:pPr>
            <w:r w:rsidRPr="00417E0D">
              <w:t>5.21</w:t>
            </w:r>
          </w:p>
        </w:tc>
        <w:tc>
          <w:tcPr>
            <w:tcW w:w="5130" w:type="dxa"/>
            <w:tcBorders>
              <w:bottom w:val="single" w:sz="4" w:space="0" w:color="auto"/>
            </w:tcBorders>
          </w:tcPr>
          <w:p w14:paraId="0902D56F" w14:textId="77777777" w:rsidR="00176CBE" w:rsidRPr="00417E0D" w:rsidRDefault="00176CBE" w:rsidP="00F9127C">
            <w:pPr>
              <w:tabs>
                <w:tab w:val="left" w:pos="9270"/>
              </w:tabs>
              <w:contextualSpacing/>
            </w:pPr>
          </w:p>
        </w:tc>
      </w:tr>
      <w:tr w:rsidR="00176CBE" w:rsidRPr="00417E0D" w14:paraId="1C973FA7" w14:textId="77777777" w:rsidTr="009363B0">
        <w:trPr>
          <w:jc w:val="center"/>
        </w:trPr>
        <w:tc>
          <w:tcPr>
            <w:tcW w:w="2155" w:type="dxa"/>
            <w:tcBorders>
              <w:bottom w:val="single" w:sz="24" w:space="0" w:color="auto"/>
            </w:tcBorders>
          </w:tcPr>
          <w:p w14:paraId="640E521A" w14:textId="77777777" w:rsidR="00176CBE" w:rsidRPr="00417E0D" w:rsidRDefault="00176CBE" w:rsidP="00F9127C">
            <w:pPr>
              <w:tabs>
                <w:tab w:val="left" w:pos="9270"/>
              </w:tabs>
              <w:contextualSpacing/>
            </w:pPr>
            <w:r w:rsidRPr="00417E0D">
              <w:t>Other</w:t>
            </w:r>
          </w:p>
        </w:tc>
        <w:tc>
          <w:tcPr>
            <w:tcW w:w="1980" w:type="dxa"/>
            <w:tcBorders>
              <w:bottom w:val="single" w:sz="24" w:space="0" w:color="auto"/>
            </w:tcBorders>
          </w:tcPr>
          <w:p w14:paraId="14709341" w14:textId="77777777" w:rsidR="00176CBE" w:rsidRPr="00417E0D" w:rsidRDefault="00176CBE" w:rsidP="00F9127C">
            <w:pPr>
              <w:tabs>
                <w:tab w:val="left" w:pos="9270"/>
              </w:tabs>
              <w:contextualSpacing/>
              <w:jc w:val="right"/>
            </w:pPr>
            <w:r w:rsidRPr="00417E0D">
              <w:t>1.96</w:t>
            </w:r>
          </w:p>
        </w:tc>
        <w:tc>
          <w:tcPr>
            <w:tcW w:w="5130" w:type="dxa"/>
            <w:tcBorders>
              <w:bottom w:val="single" w:sz="24" w:space="0" w:color="auto"/>
            </w:tcBorders>
          </w:tcPr>
          <w:p w14:paraId="3DCDD5FE" w14:textId="5CDB34C6" w:rsidR="00176CBE" w:rsidRPr="00417E0D" w:rsidRDefault="006B74A4" w:rsidP="00F9127C">
            <w:pPr>
              <w:tabs>
                <w:tab w:val="left" w:pos="9270"/>
              </w:tabs>
              <w:contextualSpacing/>
            </w:pPr>
            <w:r>
              <w:t>List type</w:t>
            </w:r>
          </w:p>
        </w:tc>
      </w:tr>
      <w:tr w:rsidR="00176CBE" w:rsidRPr="00417E0D" w14:paraId="0B1094EC" w14:textId="77777777" w:rsidTr="009363B0">
        <w:trPr>
          <w:jc w:val="center"/>
        </w:trPr>
        <w:tc>
          <w:tcPr>
            <w:tcW w:w="2155" w:type="dxa"/>
            <w:tcBorders>
              <w:top w:val="single" w:sz="24" w:space="0" w:color="auto"/>
            </w:tcBorders>
          </w:tcPr>
          <w:p w14:paraId="71719CFE" w14:textId="77777777" w:rsidR="00176CBE" w:rsidRPr="00417E0D" w:rsidRDefault="00176CBE" w:rsidP="00F9127C">
            <w:pPr>
              <w:tabs>
                <w:tab w:val="left" w:pos="9270"/>
              </w:tabs>
              <w:contextualSpacing/>
            </w:pPr>
            <w:r w:rsidRPr="00417E0D">
              <w:t>Total</w:t>
            </w:r>
            <w:r w:rsidR="009363B0" w:rsidRPr="00417E0D">
              <w:t xml:space="preserve"> per payroll</w:t>
            </w:r>
          </w:p>
        </w:tc>
        <w:tc>
          <w:tcPr>
            <w:tcW w:w="1980" w:type="dxa"/>
            <w:tcBorders>
              <w:top w:val="single" w:sz="24" w:space="0" w:color="auto"/>
            </w:tcBorders>
          </w:tcPr>
          <w:p w14:paraId="2EA0A660" w14:textId="77777777" w:rsidR="00176CBE" w:rsidRPr="00417E0D" w:rsidRDefault="00176CBE" w:rsidP="00F9127C">
            <w:pPr>
              <w:tabs>
                <w:tab w:val="left" w:pos="9270"/>
              </w:tabs>
              <w:contextualSpacing/>
              <w:jc w:val="right"/>
            </w:pPr>
            <w:r w:rsidRPr="00417E0D">
              <w:t>66.84</w:t>
            </w:r>
          </w:p>
        </w:tc>
        <w:tc>
          <w:tcPr>
            <w:tcW w:w="5130" w:type="dxa"/>
            <w:tcBorders>
              <w:top w:val="single" w:sz="24" w:space="0" w:color="auto"/>
            </w:tcBorders>
          </w:tcPr>
          <w:p w14:paraId="641B6C24" w14:textId="417FC509" w:rsidR="00176CBE" w:rsidRPr="00417E0D" w:rsidRDefault="00176CBE" w:rsidP="00F9127C">
            <w:pPr>
              <w:tabs>
                <w:tab w:val="left" w:pos="9270"/>
              </w:tabs>
              <w:contextualSpacing/>
            </w:pPr>
          </w:p>
        </w:tc>
      </w:tr>
      <w:tr w:rsidR="00176CBE" w:rsidRPr="00417E0D" w14:paraId="212122AC" w14:textId="77777777" w:rsidTr="009363B0">
        <w:trPr>
          <w:trHeight w:val="116"/>
          <w:jc w:val="center"/>
        </w:trPr>
        <w:tc>
          <w:tcPr>
            <w:tcW w:w="2155" w:type="dxa"/>
            <w:shd w:val="clear" w:color="auto" w:fill="auto"/>
          </w:tcPr>
          <w:p w14:paraId="162DCE2B" w14:textId="77777777" w:rsidR="00176CBE" w:rsidRPr="00417E0D" w:rsidRDefault="00176CBE" w:rsidP="00F9127C">
            <w:pPr>
              <w:tabs>
                <w:tab w:val="left" w:pos="9270"/>
              </w:tabs>
              <w:contextualSpacing/>
            </w:pPr>
            <w:r w:rsidRPr="00417E0D">
              <w:t>Payrolls Missed</w:t>
            </w:r>
          </w:p>
        </w:tc>
        <w:tc>
          <w:tcPr>
            <w:tcW w:w="1980" w:type="dxa"/>
            <w:shd w:val="clear" w:color="auto" w:fill="auto"/>
          </w:tcPr>
          <w:p w14:paraId="764B1671" w14:textId="77777777" w:rsidR="00176CBE" w:rsidRPr="00417E0D" w:rsidRDefault="00176CBE" w:rsidP="00F9127C">
            <w:pPr>
              <w:tabs>
                <w:tab w:val="left" w:pos="9270"/>
              </w:tabs>
              <w:contextualSpacing/>
              <w:jc w:val="right"/>
            </w:pPr>
            <w:r w:rsidRPr="00417E0D">
              <w:t>5</w:t>
            </w:r>
          </w:p>
        </w:tc>
        <w:tc>
          <w:tcPr>
            <w:tcW w:w="5130" w:type="dxa"/>
            <w:shd w:val="clear" w:color="auto" w:fill="auto"/>
          </w:tcPr>
          <w:p w14:paraId="39A8F08D" w14:textId="77777777" w:rsidR="00176CBE" w:rsidRPr="00417E0D" w:rsidRDefault="00176CBE" w:rsidP="00F9127C">
            <w:pPr>
              <w:tabs>
                <w:tab w:val="left" w:pos="9270"/>
              </w:tabs>
              <w:contextualSpacing/>
            </w:pPr>
            <w:r w:rsidRPr="00417E0D">
              <w:t>1/15/17, 1/30/17, 2/15/17, 2/28/17 and 3/15/17</w:t>
            </w:r>
          </w:p>
        </w:tc>
      </w:tr>
      <w:tr w:rsidR="00176CBE" w:rsidRPr="00417E0D" w14:paraId="085DAD70" w14:textId="77777777" w:rsidTr="009363B0">
        <w:trPr>
          <w:trHeight w:val="116"/>
          <w:jc w:val="center"/>
        </w:trPr>
        <w:tc>
          <w:tcPr>
            <w:tcW w:w="2155" w:type="dxa"/>
            <w:shd w:val="clear" w:color="auto" w:fill="AEAAAA" w:themeFill="background2" w:themeFillShade="BF"/>
          </w:tcPr>
          <w:p w14:paraId="0F3BE4F9" w14:textId="77777777" w:rsidR="00176CBE" w:rsidRPr="00417E0D" w:rsidRDefault="00176CBE" w:rsidP="00F9127C">
            <w:pPr>
              <w:tabs>
                <w:tab w:val="left" w:pos="9270"/>
              </w:tabs>
              <w:contextualSpacing/>
              <w:jc w:val="right"/>
              <w:rPr>
                <w:b/>
              </w:rPr>
            </w:pPr>
            <w:r w:rsidRPr="00417E0D">
              <w:rPr>
                <w:b/>
              </w:rPr>
              <w:t>Total</w:t>
            </w:r>
          </w:p>
        </w:tc>
        <w:tc>
          <w:tcPr>
            <w:tcW w:w="1980" w:type="dxa"/>
            <w:shd w:val="clear" w:color="auto" w:fill="AEAAAA" w:themeFill="background2" w:themeFillShade="BF"/>
          </w:tcPr>
          <w:p w14:paraId="07CBD8B0" w14:textId="77777777" w:rsidR="00176CBE" w:rsidRPr="00417E0D" w:rsidRDefault="00176CBE" w:rsidP="00F9127C">
            <w:pPr>
              <w:tabs>
                <w:tab w:val="left" w:pos="9270"/>
              </w:tabs>
              <w:contextualSpacing/>
              <w:jc w:val="right"/>
              <w:rPr>
                <w:b/>
              </w:rPr>
            </w:pPr>
            <w:r w:rsidRPr="00417E0D">
              <w:rPr>
                <w:b/>
              </w:rPr>
              <w:t>$334.20</w:t>
            </w:r>
          </w:p>
        </w:tc>
        <w:tc>
          <w:tcPr>
            <w:tcW w:w="5130" w:type="dxa"/>
            <w:shd w:val="clear" w:color="auto" w:fill="AEAAAA" w:themeFill="background2" w:themeFillShade="BF"/>
          </w:tcPr>
          <w:p w14:paraId="32447C34" w14:textId="77777777" w:rsidR="00176CBE" w:rsidRPr="00417E0D" w:rsidRDefault="00176CBE" w:rsidP="00F9127C">
            <w:pPr>
              <w:tabs>
                <w:tab w:val="left" w:pos="9270"/>
              </w:tabs>
              <w:contextualSpacing/>
              <w:rPr>
                <w:b/>
              </w:rPr>
            </w:pPr>
          </w:p>
        </w:tc>
      </w:tr>
    </w:tbl>
    <w:p w14:paraId="72B8ECB4" w14:textId="36482D46" w:rsidR="00E86809" w:rsidRDefault="00E86809" w:rsidP="00F9127C">
      <w:pPr>
        <w:contextualSpacing/>
      </w:pPr>
    </w:p>
    <w:p w14:paraId="09FDB85D" w14:textId="22E86AD9" w:rsidR="00F9127C" w:rsidRDefault="00F9127C" w:rsidP="00F9127C">
      <w:pPr>
        <w:contextualSpacing/>
      </w:pPr>
    </w:p>
    <w:p w14:paraId="4957D5E2" w14:textId="77777777" w:rsidR="00F9127C" w:rsidRDefault="00F9127C" w:rsidP="00F9127C">
      <w:pPr>
        <w:contextualSpacing/>
      </w:pPr>
    </w:p>
    <w:p w14:paraId="44CBC239" w14:textId="28539F18" w:rsidR="00E86809" w:rsidRPr="00F9127C" w:rsidRDefault="00E86809" w:rsidP="00F9127C">
      <w:pPr>
        <w:pBdr>
          <w:top w:val="single" w:sz="12" w:space="1" w:color="auto"/>
          <w:left w:val="single" w:sz="12" w:space="4" w:color="auto"/>
          <w:right w:val="single" w:sz="12" w:space="4" w:color="auto"/>
        </w:pBdr>
        <w:contextualSpacing/>
        <w:jc w:val="center"/>
        <w:rPr>
          <w:b/>
        </w:rPr>
      </w:pPr>
      <w:r w:rsidRPr="00F9127C">
        <w:rPr>
          <w:b/>
        </w:rPr>
        <w:t>Please let us know how you would like to pay back your portion of the monthly premium</w:t>
      </w:r>
      <w:r w:rsidR="00F9127C" w:rsidRPr="00F9127C">
        <w:rPr>
          <w:b/>
        </w:rPr>
        <w:t>s</w:t>
      </w:r>
      <w:r w:rsidRPr="00F9127C">
        <w:rPr>
          <w:b/>
        </w:rPr>
        <w:t>.</w:t>
      </w:r>
    </w:p>
    <w:p w14:paraId="57E6EC55" w14:textId="42A5B630" w:rsidR="00E86809" w:rsidRDefault="00FF35F3" w:rsidP="00F9127C">
      <w:pPr>
        <w:pBdr>
          <w:left w:val="single" w:sz="12" w:space="4" w:color="auto"/>
          <w:right w:val="single" w:sz="12" w:space="4" w:color="auto"/>
        </w:pBdr>
        <w:contextualSpacing/>
      </w:pPr>
      <w:sdt>
        <w:sdtPr>
          <w:id w:val="-1504810674"/>
          <w14:checkbox>
            <w14:checked w14:val="0"/>
            <w14:checkedState w14:val="2612" w14:font="MS Gothic"/>
            <w14:uncheckedState w14:val="2610" w14:font="MS Gothic"/>
          </w14:checkbox>
        </w:sdtPr>
        <w:sdtEndPr/>
        <w:sdtContent>
          <w:r w:rsidR="00E86809">
            <w:rPr>
              <w:rFonts w:ascii="MS Gothic" w:eastAsia="MS Gothic" w:hAnsi="MS Gothic" w:hint="eastAsia"/>
            </w:rPr>
            <w:t>☐</w:t>
          </w:r>
        </w:sdtContent>
      </w:sdt>
      <w:r w:rsidR="00E86809" w:rsidRPr="00417E0D">
        <w:t>I would like to write a check to the company for the full amount</w:t>
      </w:r>
      <w:r w:rsidR="00646F48">
        <w:t xml:space="preserve"> as listed in the “total” above</w:t>
      </w:r>
      <w:r w:rsidR="00E86809" w:rsidRPr="00417E0D">
        <w:t xml:space="preserve">. </w:t>
      </w:r>
    </w:p>
    <w:p w14:paraId="6A4B26A7" w14:textId="77777777" w:rsidR="00F9127C" w:rsidRPr="00417E0D" w:rsidRDefault="00F9127C" w:rsidP="00F9127C">
      <w:pPr>
        <w:pBdr>
          <w:left w:val="single" w:sz="12" w:space="4" w:color="auto"/>
          <w:right w:val="single" w:sz="12" w:space="4" w:color="auto"/>
        </w:pBdr>
        <w:contextualSpacing/>
      </w:pPr>
    </w:p>
    <w:p w14:paraId="4EF95D03" w14:textId="77777777" w:rsidR="00E86809" w:rsidRPr="00417E0D" w:rsidRDefault="00FF35F3" w:rsidP="00F9127C">
      <w:pPr>
        <w:pBdr>
          <w:left w:val="single" w:sz="12" w:space="4" w:color="auto"/>
          <w:right w:val="single" w:sz="12" w:space="4" w:color="auto"/>
        </w:pBdr>
        <w:tabs>
          <w:tab w:val="left" w:pos="9270"/>
        </w:tabs>
        <w:contextualSpacing/>
      </w:pPr>
      <w:sdt>
        <w:sdtPr>
          <w:id w:val="1018896508"/>
          <w14:checkbox>
            <w14:checked w14:val="0"/>
            <w14:checkedState w14:val="2612" w14:font="MS Gothic"/>
            <w14:uncheckedState w14:val="2610" w14:font="MS Gothic"/>
          </w14:checkbox>
        </w:sdtPr>
        <w:sdtEndPr/>
        <w:sdtContent>
          <w:r w:rsidR="00E86809" w:rsidRPr="00417E0D">
            <w:rPr>
              <w:rFonts w:ascii="MS Gothic" w:eastAsia="MS Gothic" w:hAnsi="MS Gothic" w:hint="eastAsia"/>
            </w:rPr>
            <w:t>☐</w:t>
          </w:r>
        </w:sdtContent>
      </w:sdt>
      <w:r w:rsidR="00E86809" w:rsidRPr="00417E0D">
        <w:t>I would like to pay it back by doubling up my payroll deductions for the number of payroll deductions I missed.</w:t>
      </w:r>
      <w:r w:rsidR="00E86809">
        <w:t xml:space="preserve"> </w:t>
      </w:r>
      <w:r w:rsidR="00E86809" w:rsidRPr="00417E0D">
        <w:t xml:space="preserve">The amount listed in the “total per payroll” box will be deducted from my paycheck (in addition to my regular insurance deductions for the following payroll periods (list pay dates below). </w:t>
      </w:r>
    </w:p>
    <w:p w14:paraId="4F720FEF" w14:textId="77777777" w:rsidR="00E86809" w:rsidRPr="00417E0D" w:rsidRDefault="00E86809" w:rsidP="00F9127C">
      <w:pPr>
        <w:pStyle w:val="ListParagraph"/>
        <w:numPr>
          <w:ilvl w:val="0"/>
          <w:numId w:val="1"/>
        </w:numPr>
        <w:pBdr>
          <w:left w:val="single" w:sz="12" w:space="4" w:color="auto"/>
          <w:right w:val="single" w:sz="12" w:space="4" w:color="auto"/>
        </w:pBdr>
        <w:tabs>
          <w:tab w:val="left" w:pos="9270"/>
        </w:tabs>
        <w:ind w:hanging="720"/>
      </w:pPr>
      <w:r w:rsidRPr="00417E0D">
        <w:t>3/30/17</w:t>
      </w:r>
    </w:p>
    <w:p w14:paraId="65DA277A" w14:textId="77777777" w:rsidR="00E86809" w:rsidRPr="00417E0D" w:rsidRDefault="00E86809" w:rsidP="00F9127C">
      <w:pPr>
        <w:pStyle w:val="ListParagraph"/>
        <w:numPr>
          <w:ilvl w:val="0"/>
          <w:numId w:val="1"/>
        </w:numPr>
        <w:pBdr>
          <w:left w:val="single" w:sz="12" w:space="4" w:color="auto"/>
          <w:right w:val="single" w:sz="12" w:space="4" w:color="auto"/>
        </w:pBdr>
        <w:tabs>
          <w:tab w:val="left" w:pos="9270"/>
        </w:tabs>
        <w:ind w:hanging="720"/>
      </w:pPr>
      <w:r w:rsidRPr="00417E0D">
        <w:t>4/15/17</w:t>
      </w:r>
    </w:p>
    <w:p w14:paraId="7D29637C" w14:textId="77777777" w:rsidR="00E86809" w:rsidRPr="00417E0D" w:rsidRDefault="00E86809" w:rsidP="00F9127C">
      <w:pPr>
        <w:pStyle w:val="ListParagraph"/>
        <w:numPr>
          <w:ilvl w:val="0"/>
          <w:numId w:val="1"/>
        </w:numPr>
        <w:pBdr>
          <w:left w:val="single" w:sz="12" w:space="4" w:color="auto"/>
          <w:right w:val="single" w:sz="12" w:space="4" w:color="auto"/>
        </w:pBdr>
        <w:tabs>
          <w:tab w:val="left" w:pos="9270"/>
        </w:tabs>
        <w:ind w:hanging="720"/>
      </w:pPr>
      <w:r w:rsidRPr="00417E0D">
        <w:t>4/30/17</w:t>
      </w:r>
    </w:p>
    <w:p w14:paraId="37DA8907" w14:textId="77777777" w:rsidR="00E86809" w:rsidRPr="00417E0D" w:rsidRDefault="00E86809" w:rsidP="00F9127C">
      <w:pPr>
        <w:pStyle w:val="ListParagraph"/>
        <w:numPr>
          <w:ilvl w:val="0"/>
          <w:numId w:val="1"/>
        </w:numPr>
        <w:pBdr>
          <w:left w:val="single" w:sz="12" w:space="4" w:color="auto"/>
          <w:right w:val="single" w:sz="12" w:space="4" w:color="auto"/>
        </w:pBdr>
        <w:tabs>
          <w:tab w:val="left" w:pos="9270"/>
        </w:tabs>
        <w:ind w:hanging="720"/>
      </w:pPr>
      <w:r w:rsidRPr="00417E0D">
        <w:t>5/15/17</w:t>
      </w:r>
    </w:p>
    <w:p w14:paraId="55C7AA7B" w14:textId="77777777" w:rsidR="00E86809" w:rsidRPr="00417E0D" w:rsidRDefault="00E86809" w:rsidP="00F9127C">
      <w:pPr>
        <w:pStyle w:val="ListParagraph"/>
        <w:numPr>
          <w:ilvl w:val="0"/>
          <w:numId w:val="1"/>
        </w:numPr>
        <w:pBdr>
          <w:left w:val="single" w:sz="12" w:space="4" w:color="auto"/>
          <w:right w:val="single" w:sz="12" w:space="4" w:color="auto"/>
        </w:pBdr>
        <w:tabs>
          <w:tab w:val="left" w:pos="9270"/>
        </w:tabs>
        <w:ind w:hanging="720"/>
      </w:pPr>
      <w:r w:rsidRPr="00417E0D">
        <w:t>5/30/17</w:t>
      </w:r>
    </w:p>
    <w:p w14:paraId="5576C0AD" w14:textId="77777777" w:rsidR="00E86809" w:rsidRPr="00417E0D" w:rsidRDefault="00FF35F3" w:rsidP="00F9127C">
      <w:pPr>
        <w:pBdr>
          <w:left w:val="single" w:sz="12" w:space="4" w:color="auto"/>
          <w:right w:val="single" w:sz="12" w:space="4" w:color="auto"/>
        </w:pBdr>
        <w:contextualSpacing/>
        <w:rPr>
          <w:u w:val="single"/>
        </w:rPr>
      </w:pPr>
      <w:sdt>
        <w:sdtPr>
          <w:id w:val="1984878190"/>
          <w14:checkbox>
            <w14:checked w14:val="0"/>
            <w14:checkedState w14:val="2612" w14:font="MS Gothic"/>
            <w14:uncheckedState w14:val="2610" w14:font="MS Gothic"/>
          </w14:checkbox>
        </w:sdtPr>
        <w:sdtEndPr/>
        <w:sdtContent>
          <w:r w:rsidR="00E86809" w:rsidRPr="00417E0D">
            <w:rPr>
              <w:rFonts w:ascii="MS Gothic" w:eastAsia="MS Gothic" w:hAnsi="MS Gothic" w:hint="eastAsia"/>
            </w:rPr>
            <w:t>☐</w:t>
          </w:r>
        </w:sdtContent>
      </w:sdt>
      <w:r w:rsidR="00E86809" w:rsidRPr="00417E0D">
        <w:t xml:space="preserve">I would like to pay it back using another mutually agreed upon method. List method here: </w:t>
      </w:r>
    </w:p>
    <w:p w14:paraId="47CA99A5" w14:textId="77777777" w:rsidR="00E86809" w:rsidRPr="00417E0D" w:rsidRDefault="00E86809" w:rsidP="00F9127C">
      <w:pPr>
        <w:pBdr>
          <w:left w:val="single" w:sz="12" w:space="4" w:color="auto"/>
          <w:right w:val="single" w:sz="12" w:space="4" w:color="auto"/>
        </w:pBdr>
        <w:tabs>
          <w:tab w:val="left" w:pos="10800"/>
        </w:tabs>
        <w:contextualSpacing/>
        <w:rPr>
          <w:u w:val="single"/>
        </w:rPr>
      </w:pPr>
      <w:r w:rsidRPr="00417E0D">
        <w:rPr>
          <w:u w:val="single"/>
        </w:rPr>
        <w:tab/>
      </w:r>
    </w:p>
    <w:p w14:paraId="0CD34D4D" w14:textId="6F6DCD94" w:rsidR="009363B0" w:rsidRDefault="00E86809" w:rsidP="00F9127C">
      <w:pPr>
        <w:pBdr>
          <w:left w:val="single" w:sz="12" w:space="4" w:color="auto"/>
          <w:right w:val="single" w:sz="12" w:space="4" w:color="auto"/>
        </w:pBdr>
        <w:tabs>
          <w:tab w:val="left" w:pos="10800"/>
        </w:tabs>
        <w:contextualSpacing/>
        <w:rPr>
          <w:u w:val="single"/>
        </w:rPr>
      </w:pPr>
      <w:r w:rsidRPr="00417E0D">
        <w:rPr>
          <w:u w:val="single"/>
        </w:rPr>
        <w:tab/>
      </w:r>
    </w:p>
    <w:p w14:paraId="62748E17" w14:textId="6E3FC59C" w:rsidR="00F9127C" w:rsidRPr="00F9127C" w:rsidRDefault="00F9127C" w:rsidP="00F9127C">
      <w:pPr>
        <w:pBdr>
          <w:left w:val="single" w:sz="12" w:space="4" w:color="auto"/>
          <w:right w:val="single" w:sz="12" w:space="4" w:color="auto"/>
        </w:pBdr>
        <w:tabs>
          <w:tab w:val="left" w:pos="10800"/>
        </w:tabs>
        <w:contextualSpacing/>
        <w:rPr>
          <w:u w:val="single"/>
        </w:rPr>
      </w:pPr>
      <w:r w:rsidRPr="00F9127C">
        <w:rPr>
          <w:u w:val="single"/>
        </w:rPr>
        <w:tab/>
      </w:r>
    </w:p>
    <w:p w14:paraId="26476226" w14:textId="2D7EC9FC" w:rsidR="00176CBE" w:rsidRDefault="00176CBE" w:rsidP="00F9127C">
      <w:pPr>
        <w:pBdr>
          <w:left w:val="single" w:sz="12" w:space="4" w:color="auto"/>
          <w:bottom w:val="single" w:sz="12" w:space="1" w:color="auto"/>
          <w:right w:val="single" w:sz="12" w:space="4" w:color="auto"/>
        </w:pBdr>
        <w:tabs>
          <w:tab w:val="left" w:pos="9270"/>
        </w:tabs>
        <w:contextualSpacing/>
      </w:pPr>
    </w:p>
    <w:p w14:paraId="7417A1B5" w14:textId="77777777" w:rsidR="00F9127C" w:rsidRDefault="00F9127C" w:rsidP="00F9127C">
      <w:pPr>
        <w:pBdr>
          <w:left w:val="single" w:sz="12" w:space="4" w:color="auto"/>
          <w:bottom w:val="single" w:sz="12" w:space="1" w:color="auto"/>
          <w:right w:val="single" w:sz="12" w:space="4" w:color="auto"/>
        </w:pBdr>
        <w:tabs>
          <w:tab w:val="left" w:pos="9270"/>
        </w:tabs>
        <w:contextualSpacing/>
      </w:pPr>
    </w:p>
    <w:p w14:paraId="76A35A4A" w14:textId="77777777" w:rsidR="00646F48" w:rsidRPr="00417E0D" w:rsidRDefault="00646F48" w:rsidP="00F9127C">
      <w:pPr>
        <w:tabs>
          <w:tab w:val="left" w:pos="9270"/>
        </w:tabs>
        <w:contextualSpacing/>
      </w:pPr>
    </w:p>
    <w:p w14:paraId="51C4CBFB" w14:textId="26882A03" w:rsidR="00417E0D" w:rsidRDefault="00417E0D" w:rsidP="00F9127C">
      <w:pPr>
        <w:tabs>
          <w:tab w:val="left" w:pos="9270"/>
        </w:tabs>
        <w:contextualSpacing/>
      </w:pPr>
    </w:p>
    <w:p w14:paraId="50C07AC6" w14:textId="5893AFB5" w:rsidR="00F9127C" w:rsidRDefault="00F9127C" w:rsidP="00F9127C">
      <w:pPr>
        <w:tabs>
          <w:tab w:val="left" w:pos="9270"/>
        </w:tabs>
        <w:contextualSpacing/>
      </w:pPr>
    </w:p>
    <w:p w14:paraId="34C889BF" w14:textId="0BC046C6" w:rsidR="00F9127C" w:rsidRDefault="00F9127C" w:rsidP="00F9127C">
      <w:pPr>
        <w:tabs>
          <w:tab w:val="left" w:pos="9270"/>
        </w:tabs>
        <w:contextualSpacing/>
      </w:pPr>
    </w:p>
    <w:p w14:paraId="6A67CF47" w14:textId="77777777" w:rsidR="00F9127C" w:rsidRPr="00417E0D" w:rsidRDefault="00F9127C" w:rsidP="00F9127C">
      <w:pPr>
        <w:tabs>
          <w:tab w:val="left" w:pos="9270"/>
        </w:tabs>
        <w:contextualSpacing/>
      </w:pPr>
    </w:p>
    <w:p w14:paraId="1B8D0B92" w14:textId="77777777" w:rsidR="00176CBE" w:rsidRPr="00417E0D" w:rsidRDefault="00176CBE" w:rsidP="00F9127C">
      <w:pPr>
        <w:tabs>
          <w:tab w:val="left" w:pos="3330"/>
          <w:tab w:val="left" w:pos="3780"/>
          <w:tab w:val="left" w:pos="7200"/>
          <w:tab w:val="left" w:pos="8010"/>
          <w:tab w:val="left" w:pos="10800"/>
        </w:tabs>
        <w:spacing w:after="0"/>
        <w:contextualSpacing/>
        <w:rPr>
          <w:u w:val="single"/>
        </w:rPr>
      </w:pPr>
      <w:r w:rsidRPr="00417E0D">
        <w:rPr>
          <w:u w:val="single"/>
        </w:rPr>
        <w:tab/>
      </w:r>
      <w:r w:rsidRPr="00417E0D">
        <w:tab/>
      </w:r>
      <w:r w:rsidRPr="00417E0D">
        <w:rPr>
          <w:u w:val="single"/>
        </w:rPr>
        <w:tab/>
      </w:r>
      <w:r w:rsidRPr="00417E0D">
        <w:tab/>
      </w:r>
      <w:r w:rsidRPr="00417E0D">
        <w:rPr>
          <w:u w:val="single"/>
        </w:rPr>
        <w:tab/>
      </w:r>
    </w:p>
    <w:p w14:paraId="0D01A99F" w14:textId="77777777" w:rsidR="00176CBE" w:rsidRPr="00417E0D" w:rsidRDefault="00176CBE" w:rsidP="00F9127C">
      <w:pPr>
        <w:tabs>
          <w:tab w:val="left" w:pos="3780"/>
          <w:tab w:val="left" w:pos="8010"/>
          <w:tab w:val="left" w:pos="10800"/>
        </w:tabs>
        <w:contextualSpacing/>
      </w:pPr>
      <w:r w:rsidRPr="00417E0D">
        <w:t>Employee Name</w:t>
      </w:r>
      <w:r w:rsidRPr="00417E0D">
        <w:tab/>
        <w:t>Employee Signature</w:t>
      </w:r>
      <w:r w:rsidRPr="00417E0D">
        <w:tab/>
        <w:t>Date</w:t>
      </w:r>
    </w:p>
    <w:p w14:paraId="13D4FA7A" w14:textId="77777777" w:rsidR="00F52706" w:rsidRPr="00417E0D" w:rsidRDefault="00F52706" w:rsidP="00F9127C">
      <w:pPr>
        <w:tabs>
          <w:tab w:val="left" w:pos="9270"/>
        </w:tabs>
        <w:contextualSpacing/>
      </w:pPr>
    </w:p>
    <w:p w14:paraId="6C99D942" w14:textId="77777777" w:rsidR="00B83E6B" w:rsidRPr="00417E0D" w:rsidRDefault="00B83E6B" w:rsidP="00F9127C">
      <w:pPr>
        <w:tabs>
          <w:tab w:val="left" w:pos="9270"/>
        </w:tabs>
        <w:contextualSpacing/>
        <w:rPr>
          <w:u w:val="single"/>
        </w:rPr>
      </w:pPr>
    </w:p>
    <w:sectPr w:rsidR="00B83E6B" w:rsidRPr="00417E0D" w:rsidSect="00F52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8A1"/>
    <w:multiLevelType w:val="hybridMultilevel"/>
    <w:tmpl w:val="398613FC"/>
    <w:lvl w:ilvl="0" w:tplc="BF56C4B0">
      <w:start w:val="3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6B"/>
    <w:rsid w:val="00176CBE"/>
    <w:rsid w:val="001E1A27"/>
    <w:rsid w:val="003858BF"/>
    <w:rsid w:val="00417E0D"/>
    <w:rsid w:val="005014B5"/>
    <w:rsid w:val="00646F48"/>
    <w:rsid w:val="006B2061"/>
    <w:rsid w:val="006B74A4"/>
    <w:rsid w:val="009363B0"/>
    <w:rsid w:val="00B83E6B"/>
    <w:rsid w:val="00C10525"/>
    <w:rsid w:val="00C45C28"/>
    <w:rsid w:val="00E86809"/>
    <w:rsid w:val="00F52706"/>
    <w:rsid w:val="00F9127C"/>
    <w:rsid w:val="00FF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9C57"/>
  <w15:chartTrackingRefBased/>
  <w15:docId w15:val="{A3D2E86D-5D64-4802-92A7-D5B6FCED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3B0"/>
    <w:pPr>
      <w:ind w:left="720"/>
      <w:contextualSpacing/>
    </w:pPr>
  </w:style>
  <w:style w:type="paragraph" w:styleId="BalloonText">
    <w:name w:val="Balloon Text"/>
    <w:basedOn w:val="Normal"/>
    <w:link w:val="BalloonTextChar"/>
    <w:uiPriority w:val="99"/>
    <w:semiHidden/>
    <w:unhideWhenUsed/>
    <w:rsid w:val="0041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Henderson</dc:creator>
  <cp:keywords/>
  <dc:description/>
  <cp:lastModifiedBy>Laura Henderson</cp:lastModifiedBy>
  <cp:revision>2</cp:revision>
  <cp:lastPrinted>2017-02-10T16:44:00Z</cp:lastPrinted>
  <dcterms:created xsi:type="dcterms:W3CDTF">2017-02-10T17:11:00Z</dcterms:created>
  <dcterms:modified xsi:type="dcterms:W3CDTF">2017-02-10T17:11:00Z</dcterms:modified>
</cp:coreProperties>
</file>